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3D38" w14:textId="03141656" w:rsidR="00022A56" w:rsidRPr="00022A56" w:rsidRDefault="00022A56" w:rsidP="00D612BF">
      <w:pPr>
        <w:jc w:val="center"/>
        <w:rPr>
          <w:rFonts w:ascii="Times New Roman" w:hAnsi="Times New Roman" w:cs="Times New Roman"/>
          <w:b/>
          <w:lang w:val="en-US"/>
        </w:rPr>
      </w:pPr>
      <w:r w:rsidRPr="00022A56">
        <w:rPr>
          <w:rFonts w:ascii="Times New Roman" w:hAnsi="Times New Roman" w:cs="Times New Roman"/>
          <w:b/>
          <w:lang w:val="en-US"/>
        </w:rPr>
        <w:t>«</w:t>
      </w:r>
      <w:proofErr w:type="spellStart"/>
      <w:r w:rsidRPr="00022A56">
        <w:rPr>
          <w:rFonts w:ascii="Times New Roman" w:hAnsi="Times New Roman" w:cs="Times New Roman"/>
          <w:b/>
          <w:lang w:val="en-US"/>
        </w:rPr>
        <w:t>Азаматтарға</w:t>
      </w:r>
      <w:proofErr w:type="spellEnd"/>
      <w:r w:rsidRPr="00022A5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  <w:lang w:val="en-US"/>
        </w:rPr>
        <w:t>арналған</w:t>
      </w:r>
      <w:proofErr w:type="spellEnd"/>
      <w:r w:rsidRPr="00022A5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  <w:lang w:val="en-US"/>
        </w:rPr>
        <w:t>үкімет</w:t>
      </w:r>
      <w:proofErr w:type="spellEnd"/>
      <w:r w:rsidRPr="00022A56">
        <w:rPr>
          <w:rFonts w:ascii="Times New Roman" w:hAnsi="Times New Roman" w:cs="Times New Roman"/>
          <w:b/>
          <w:lang w:val="en-US"/>
        </w:rPr>
        <w:t xml:space="preserve">» </w:t>
      </w:r>
      <w:proofErr w:type="spellStart"/>
      <w:r w:rsidRPr="00022A56">
        <w:rPr>
          <w:rFonts w:ascii="Times New Roman" w:hAnsi="Times New Roman" w:cs="Times New Roman"/>
          <w:b/>
          <w:lang w:val="en-US"/>
        </w:rPr>
        <w:t>мемлекеттік</w:t>
      </w:r>
      <w:proofErr w:type="spellEnd"/>
      <w:r w:rsidRPr="00022A5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  <w:lang w:val="en-US"/>
        </w:rPr>
        <w:t>корпорациясы</w:t>
      </w:r>
      <w:proofErr w:type="spellEnd"/>
      <w:r w:rsidRPr="00022A56">
        <w:rPr>
          <w:rFonts w:ascii="Times New Roman" w:hAnsi="Times New Roman" w:cs="Times New Roman"/>
          <w:b/>
          <w:lang w:val="en-US"/>
        </w:rPr>
        <w:t>»</w:t>
      </w:r>
      <w:r w:rsidRPr="00022A56">
        <w:rPr>
          <w:rFonts w:ascii="Times New Roman" w:hAnsi="Times New Roman" w:cs="Times New Roman"/>
          <w:b/>
          <w:lang w:val="en-US"/>
        </w:rPr>
        <w:t xml:space="preserve"> </w:t>
      </w:r>
      <w:r w:rsidRPr="00022A56">
        <w:rPr>
          <w:rFonts w:ascii="Times New Roman" w:hAnsi="Times New Roman" w:cs="Times New Roman"/>
          <w:b/>
          <w:lang w:val="en-US"/>
        </w:rPr>
        <w:t>КЕАҚ</w:t>
      </w:r>
    </w:p>
    <w:p w14:paraId="1885082B" w14:textId="77777777" w:rsidR="00C613F0" w:rsidRPr="00022A56" w:rsidRDefault="00C613F0">
      <w:pPr>
        <w:rPr>
          <w:rFonts w:ascii="Times New Roman" w:hAnsi="Times New Roman" w:cs="Times New Roman"/>
          <w:lang w:val="en-US"/>
        </w:rPr>
      </w:pPr>
    </w:p>
    <w:p w14:paraId="42972B71" w14:textId="77777777" w:rsidR="00D612BF" w:rsidRPr="00022A56" w:rsidRDefault="00D612BF">
      <w:pPr>
        <w:rPr>
          <w:rFonts w:ascii="Times New Roman" w:hAnsi="Times New Roman" w:cs="Times New Roman"/>
          <w:lang w:val="en-US"/>
        </w:rPr>
      </w:pPr>
    </w:p>
    <w:p w14:paraId="3C6A7561" w14:textId="77777777" w:rsidR="00D612BF" w:rsidRPr="00022A56" w:rsidRDefault="00D612BF">
      <w:pPr>
        <w:rPr>
          <w:rFonts w:ascii="Times New Roman" w:hAnsi="Times New Roman" w:cs="Times New Roman"/>
          <w:lang w:val="en-US"/>
        </w:rPr>
      </w:pPr>
    </w:p>
    <w:p w14:paraId="5B25D038" w14:textId="77777777" w:rsidR="00D612BF" w:rsidRPr="00022A56" w:rsidRDefault="00D612BF">
      <w:pPr>
        <w:rPr>
          <w:rFonts w:ascii="Times New Roman" w:hAnsi="Times New Roman" w:cs="Times New Roman"/>
          <w:lang w:val="en-US"/>
        </w:rPr>
      </w:pPr>
    </w:p>
    <w:p w14:paraId="54B1E735" w14:textId="77777777" w:rsidR="00D612BF" w:rsidRPr="00022A56" w:rsidRDefault="00D612BF">
      <w:pPr>
        <w:rPr>
          <w:rFonts w:ascii="Times New Roman" w:hAnsi="Times New Roman" w:cs="Times New Roman"/>
          <w:lang w:val="en-US"/>
        </w:rPr>
      </w:pPr>
    </w:p>
    <w:p w14:paraId="409C660D" w14:textId="5195711D" w:rsidR="00022A56" w:rsidRDefault="00022A56" w:rsidP="00D612BF">
      <w:pPr>
        <w:jc w:val="center"/>
        <w:rPr>
          <w:rFonts w:ascii="Times New Roman" w:hAnsi="Times New Roman" w:cs="Times New Roman"/>
          <w:b/>
        </w:rPr>
      </w:pPr>
      <w:r w:rsidRPr="00022A56">
        <w:rPr>
          <w:rFonts w:ascii="Times New Roman" w:hAnsi="Times New Roman" w:cs="Times New Roman"/>
          <w:b/>
        </w:rPr>
        <w:t>«</w:t>
      </w:r>
      <w:proofErr w:type="spellStart"/>
      <w:r w:rsidRPr="00022A56">
        <w:rPr>
          <w:rFonts w:ascii="Times New Roman" w:hAnsi="Times New Roman" w:cs="Times New Roman"/>
          <w:b/>
        </w:rPr>
        <w:t>Кадрлық</w:t>
      </w:r>
      <w:proofErr w:type="spellEnd"/>
      <w:r w:rsidRPr="00022A56">
        <w:rPr>
          <w:rFonts w:ascii="Times New Roman" w:hAnsi="Times New Roman" w:cs="Times New Roman"/>
          <w:b/>
        </w:rPr>
        <w:t xml:space="preserve"> резерв» </w:t>
      </w:r>
      <w:proofErr w:type="spellStart"/>
      <w:r w:rsidRPr="00022A56">
        <w:rPr>
          <w:rFonts w:ascii="Times New Roman" w:hAnsi="Times New Roman" w:cs="Times New Roman"/>
          <w:b/>
        </w:rPr>
        <w:t>ақпараттық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жүйесі</w:t>
      </w:r>
      <w:proofErr w:type="spellEnd"/>
    </w:p>
    <w:p w14:paraId="0B6F2AE8" w14:textId="6781CE7C" w:rsidR="00022A56" w:rsidRDefault="00022A56" w:rsidP="00D612BF">
      <w:pPr>
        <w:jc w:val="center"/>
        <w:rPr>
          <w:rFonts w:ascii="Times New Roman" w:hAnsi="Times New Roman" w:cs="Times New Roman"/>
          <w:b/>
        </w:rPr>
      </w:pPr>
      <w:proofErr w:type="spellStart"/>
      <w:r w:rsidRPr="00022A56">
        <w:rPr>
          <w:rFonts w:ascii="Times New Roman" w:hAnsi="Times New Roman" w:cs="Times New Roman"/>
          <w:b/>
        </w:rPr>
        <w:t>Тапсырма</w:t>
      </w:r>
      <w:proofErr w:type="spellEnd"/>
      <w:r w:rsidRPr="00022A56">
        <w:rPr>
          <w:rFonts w:ascii="Times New Roman" w:hAnsi="Times New Roman" w:cs="Times New Roman"/>
          <w:b/>
        </w:rPr>
        <w:t xml:space="preserve"> «</w:t>
      </w:r>
      <w:proofErr w:type="spellStart"/>
      <w:r w:rsidRPr="00022A56">
        <w:rPr>
          <w:rFonts w:ascii="Times New Roman" w:hAnsi="Times New Roman" w:cs="Times New Roman"/>
          <w:b/>
        </w:rPr>
        <w:t>Кадрлық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резервке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енгізу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туралы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өтініш</w:t>
      </w:r>
      <w:proofErr w:type="spellEnd"/>
      <w:r w:rsidRPr="00022A56">
        <w:rPr>
          <w:rFonts w:ascii="Times New Roman" w:hAnsi="Times New Roman" w:cs="Times New Roman"/>
          <w:b/>
        </w:rPr>
        <w:t xml:space="preserve"> беру»</w:t>
      </w:r>
    </w:p>
    <w:p w14:paraId="3A974A42" w14:textId="77777777" w:rsidR="00C613F0" w:rsidRDefault="00C613F0">
      <w:pPr>
        <w:rPr>
          <w:rFonts w:ascii="Times New Roman" w:hAnsi="Times New Roman" w:cs="Times New Roman"/>
        </w:rPr>
      </w:pPr>
    </w:p>
    <w:p w14:paraId="59089E3E" w14:textId="77777777" w:rsidR="00C613F0" w:rsidRDefault="00C613F0">
      <w:pPr>
        <w:rPr>
          <w:rFonts w:ascii="Times New Roman" w:hAnsi="Times New Roman" w:cs="Times New Roman"/>
        </w:rPr>
      </w:pPr>
    </w:p>
    <w:p w14:paraId="3AAB8950" w14:textId="77777777" w:rsidR="00D612BF" w:rsidRDefault="00D612BF">
      <w:pPr>
        <w:rPr>
          <w:rFonts w:ascii="Times New Roman" w:hAnsi="Times New Roman" w:cs="Times New Roman"/>
        </w:rPr>
      </w:pPr>
    </w:p>
    <w:p w14:paraId="61BFA544" w14:textId="77777777" w:rsidR="00D612BF" w:rsidRDefault="00D612BF">
      <w:pPr>
        <w:rPr>
          <w:rFonts w:ascii="Times New Roman" w:hAnsi="Times New Roman" w:cs="Times New Roman"/>
        </w:rPr>
      </w:pPr>
    </w:p>
    <w:p w14:paraId="10340E6D" w14:textId="77777777" w:rsidR="00D612BF" w:rsidRDefault="00D612BF">
      <w:pPr>
        <w:rPr>
          <w:rFonts w:ascii="Times New Roman" w:hAnsi="Times New Roman" w:cs="Times New Roman"/>
        </w:rPr>
      </w:pPr>
    </w:p>
    <w:p w14:paraId="381A3494" w14:textId="77777777" w:rsidR="00D612BF" w:rsidRDefault="00D612BF">
      <w:pPr>
        <w:rPr>
          <w:rFonts w:ascii="Times New Roman" w:hAnsi="Times New Roman" w:cs="Times New Roman"/>
        </w:rPr>
      </w:pPr>
    </w:p>
    <w:p w14:paraId="42964C26" w14:textId="23AD3619" w:rsidR="00022A56" w:rsidRPr="00D612BF" w:rsidRDefault="00022A56" w:rsidP="00D612BF">
      <w:pPr>
        <w:jc w:val="center"/>
        <w:rPr>
          <w:rFonts w:ascii="Times New Roman" w:hAnsi="Times New Roman" w:cs="Times New Roman"/>
          <w:b/>
        </w:rPr>
      </w:pPr>
      <w:proofErr w:type="spellStart"/>
      <w:r w:rsidRPr="00022A56">
        <w:rPr>
          <w:rFonts w:ascii="Times New Roman" w:hAnsi="Times New Roman" w:cs="Times New Roman"/>
          <w:b/>
        </w:rPr>
        <w:t>Пайдаланушы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нұсқаулығы</w:t>
      </w:r>
      <w:proofErr w:type="spellEnd"/>
    </w:p>
    <w:p w14:paraId="5A65B069" w14:textId="77777777" w:rsidR="00D612BF" w:rsidRDefault="00D612BF">
      <w:pPr>
        <w:rPr>
          <w:rFonts w:ascii="Times New Roman" w:hAnsi="Times New Roman" w:cs="Times New Roman"/>
        </w:rPr>
      </w:pPr>
    </w:p>
    <w:p w14:paraId="0A2D992B" w14:textId="77777777" w:rsidR="00D612BF" w:rsidRDefault="00D612BF">
      <w:pPr>
        <w:rPr>
          <w:rFonts w:ascii="Times New Roman" w:hAnsi="Times New Roman" w:cs="Times New Roman"/>
        </w:rPr>
      </w:pPr>
    </w:p>
    <w:p w14:paraId="1259C51D" w14:textId="77777777" w:rsidR="00D612BF" w:rsidRDefault="00D612BF">
      <w:pPr>
        <w:rPr>
          <w:rFonts w:ascii="Times New Roman" w:hAnsi="Times New Roman" w:cs="Times New Roman"/>
        </w:rPr>
      </w:pPr>
    </w:p>
    <w:p w14:paraId="0B25DA26" w14:textId="5810423F" w:rsidR="00022A56" w:rsidRPr="00D612BF" w:rsidRDefault="00022A56" w:rsidP="00D612BF">
      <w:pPr>
        <w:jc w:val="center"/>
        <w:rPr>
          <w:rFonts w:ascii="Times New Roman" w:hAnsi="Times New Roman" w:cs="Times New Roman"/>
          <w:b/>
        </w:rPr>
      </w:pPr>
      <w:proofErr w:type="spellStart"/>
      <w:r w:rsidRPr="00022A56">
        <w:rPr>
          <w:rFonts w:ascii="Times New Roman" w:hAnsi="Times New Roman" w:cs="Times New Roman"/>
          <w:b/>
        </w:rPr>
        <w:t>Нұр-Сұлтан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қаласы</w:t>
      </w:r>
      <w:proofErr w:type="spellEnd"/>
      <w:r w:rsidRPr="00022A56">
        <w:rPr>
          <w:rFonts w:ascii="Times New Roman" w:hAnsi="Times New Roman" w:cs="Times New Roman"/>
          <w:b/>
        </w:rPr>
        <w:t xml:space="preserve">, 2020 </w:t>
      </w:r>
      <w:proofErr w:type="spellStart"/>
      <w:r w:rsidRPr="00022A56">
        <w:rPr>
          <w:rFonts w:ascii="Times New Roman" w:hAnsi="Times New Roman" w:cs="Times New Roman"/>
          <w:b/>
        </w:rPr>
        <w:t>ж</w:t>
      </w:r>
      <w:r w:rsidR="005276FB">
        <w:rPr>
          <w:rFonts w:ascii="Times New Roman" w:hAnsi="Times New Roman" w:cs="Times New Roman"/>
          <w:b/>
        </w:rPr>
        <w:t>ылы</w:t>
      </w:r>
      <w:proofErr w:type="spellEnd"/>
    </w:p>
    <w:p w14:paraId="24C1ED6F" w14:textId="77777777" w:rsidR="00C613F0" w:rsidRDefault="00C613F0">
      <w:pPr>
        <w:rPr>
          <w:rFonts w:ascii="Times New Roman" w:hAnsi="Times New Roman" w:cs="Times New Roman"/>
        </w:rPr>
      </w:pPr>
    </w:p>
    <w:p w14:paraId="3EBE73E5" w14:textId="77777777" w:rsidR="00C613F0" w:rsidRDefault="00C6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CE0566" w14:textId="6492AD97" w:rsidR="00075E81" w:rsidRDefault="00022A56" w:rsidP="00075E81">
      <w:pPr>
        <w:ind w:firstLine="709"/>
        <w:rPr>
          <w:rFonts w:ascii="Times New Roman" w:hAnsi="Times New Roman" w:cs="Times New Roman"/>
        </w:rPr>
      </w:pPr>
      <w:proofErr w:type="spellStart"/>
      <w:r w:rsidRPr="00022A56">
        <w:rPr>
          <w:rFonts w:ascii="Times New Roman" w:hAnsi="Times New Roman" w:cs="Times New Roman"/>
          <w:b/>
        </w:rPr>
        <w:lastRenderedPageBreak/>
        <w:t>Тапсырма</w:t>
      </w:r>
      <w:proofErr w:type="spellEnd"/>
      <w:r w:rsidRPr="00022A56">
        <w:rPr>
          <w:rFonts w:ascii="Times New Roman" w:hAnsi="Times New Roman" w:cs="Times New Roman"/>
          <w:b/>
        </w:rPr>
        <w:t xml:space="preserve"> «</w:t>
      </w:r>
      <w:proofErr w:type="spellStart"/>
      <w:r w:rsidRPr="00022A56">
        <w:rPr>
          <w:rFonts w:ascii="Times New Roman" w:hAnsi="Times New Roman" w:cs="Times New Roman"/>
          <w:b/>
        </w:rPr>
        <w:t>Кадрлық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резервке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енгізу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туралы</w:t>
      </w:r>
      <w:proofErr w:type="spellEnd"/>
      <w:r w:rsidRPr="00022A56">
        <w:rPr>
          <w:rFonts w:ascii="Times New Roman" w:hAnsi="Times New Roman" w:cs="Times New Roman"/>
          <w:b/>
        </w:rPr>
        <w:t xml:space="preserve"> </w:t>
      </w:r>
      <w:proofErr w:type="spellStart"/>
      <w:r w:rsidRPr="00022A56">
        <w:rPr>
          <w:rFonts w:ascii="Times New Roman" w:hAnsi="Times New Roman" w:cs="Times New Roman"/>
          <w:b/>
        </w:rPr>
        <w:t>өтініш</w:t>
      </w:r>
      <w:proofErr w:type="spellEnd"/>
      <w:r w:rsidRPr="00022A56">
        <w:rPr>
          <w:rFonts w:ascii="Times New Roman" w:hAnsi="Times New Roman" w:cs="Times New Roman"/>
          <w:b/>
        </w:rPr>
        <w:t xml:space="preserve"> беру»</w:t>
      </w:r>
    </w:p>
    <w:p w14:paraId="5ECCDB55" w14:textId="74073E4B" w:rsidR="00022A56" w:rsidRDefault="00022A56" w:rsidP="0056050A">
      <w:pPr>
        <w:ind w:firstLine="709"/>
        <w:rPr>
          <w:rFonts w:ascii="Times New Roman" w:hAnsi="Times New Roman" w:cs="Times New Roman"/>
        </w:rPr>
      </w:pPr>
    </w:p>
    <w:p w14:paraId="54EDAB19" w14:textId="6E289A67" w:rsidR="00022A56" w:rsidRPr="0056050A" w:rsidRDefault="00022A56" w:rsidP="00022A56">
      <w:pPr>
        <w:ind w:firstLine="709"/>
        <w:rPr>
          <w:rFonts w:ascii="Times New Roman" w:hAnsi="Times New Roman" w:cs="Times New Roman"/>
        </w:rPr>
      </w:pPr>
      <w:r w:rsidRPr="00022A56">
        <w:rPr>
          <w:rFonts w:ascii="Times New Roman" w:hAnsi="Times New Roman" w:cs="Times New Roman"/>
        </w:rPr>
        <w:t>«</w:t>
      </w:r>
      <w:proofErr w:type="spellStart"/>
      <w:r w:rsidRPr="00022A56">
        <w:rPr>
          <w:rFonts w:ascii="Times New Roman" w:hAnsi="Times New Roman" w:cs="Times New Roman"/>
        </w:rPr>
        <w:t>Кадрлық</w:t>
      </w:r>
      <w:proofErr w:type="spellEnd"/>
      <w:r w:rsidRPr="00022A56">
        <w:rPr>
          <w:rFonts w:ascii="Times New Roman" w:hAnsi="Times New Roman" w:cs="Times New Roman"/>
        </w:rPr>
        <w:t xml:space="preserve"> резерв» </w:t>
      </w:r>
      <w:proofErr w:type="spellStart"/>
      <w:r w:rsidRPr="00022A56">
        <w:rPr>
          <w:rFonts w:ascii="Times New Roman" w:hAnsi="Times New Roman" w:cs="Times New Roman"/>
        </w:rPr>
        <w:t>қызметі</w:t>
      </w:r>
      <w:proofErr w:type="spellEnd"/>
      <w:r w:rsidRPr="00022A56">
        <w:rPr>
          <w:rFonts w:ascii="Times New Roman" w:hAnsi="Times New Roman" w:cs="Times New Roman"/>
        </w:rPr>
        <w:t xml:space="preserve"> «</w:t>
      </w:r>
      <w:proofErr w:type="spellStart"/>
      <w:r w:rsidRPr="00022A56">
        <w:rPr>
          <w:rFonts w:ascii="Times New Roman" w:hAnsi="Times New Roman" w:cs="Times New Roman"/>
        </w:rPr>
        <w:t>Кадрлық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резервке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енгізу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туралы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өтініш</w:t>
      </w:r>
      <w:proofErr w:type="spellEnd"/>
      <w:r w:rsidRPr="00022A56">
        <w:rPr>
          <w:rFonts w:ascii="Times New Roman" w:hAnsi="Times New Roman" w:cs="Times New Roman"/>
        </w:rPr>
        <w:t xml:space="preserve"> беру» </w:t>
      </w:r>
      <w:proofErr w:type="spellStart"/>
      <w:r w:rsidRPr="00022A56">
        <w:rPr>
          <w:rFonts w:ascii="Times New Roman" w:hAnsi="Times New Roman" w:cs="Times New Roman"/>
        </w:rPr>
        <w:t>тапсырмасын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қамтиды</w:t>
      </w:r>
      <w:proofErr w:type="spellEnd"/>
      <w:r w:rsidRPr="00022A56">
        <w:rPr>
          <w:rFonts w:ascii="Times New Roman" w:hAnsi="Times New Roman" w:cs="Times New Roman"/>
        </w:rPr>
        <w:t>.</w:t>
      </w:r>
    </w:p>
    <w:p w14:paraId="0B430704" w14:textId="34E82282" w:rsidR="00E03551" w:rsidRDefault="00022A56" w:rsidP="00075E81">
      <w:pPr>
        <w:ind w:firstLine="709"/>
        <w:rPr>
          <w:rFonts w:ascii="Times New Roman" w:hAnsi="Times New Roman" w:cs="Times New Roman"/>
        </w:rPr>
      </w:pPr>
      <w:proofErr w:type="spellStart"/>
      <w:r w:rsidRPr="00022A56">
        <w:rPr>
          <w:rFonts w:ascii="Times New Roman" w:hAnsi="Times New Roman" w:cs="Times New Roman"/>
        </w:rPr>
        <w:t>Тапсырма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сілтеме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бойынша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қол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жетімді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hyperlink r:id="rId5" w:history="1">
        <w:r w:rsidR="00D1641F" w:rsidRPr="00334920">
          <w:rPr>
            <w:rStyle w:val="a6"/>
            <w:rFonts w:ascii="Times New Roman" w:hAnsi="Times New Roman" w:cs="Times New Roman"/>
          </w:rPr>
          <w:t>https://gov4c.kz/about/kadrovoe-obespechenie/pool-application/</w:t>
        </w:r>
      </w:hyperlink>
    </w:p>
    <w:p w14:paraId="13E2226F" w14:textId="76F26F61" w:rsidR="003972AE" w:rsidRDefault="00E461DF" w:rsidP="00075E81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022A56">
        <w:rPr>
          <w:rFonts w:ascii="Times New Roman" w:hAnsi="Times New Roman" w:cs="Times New Roman"/>
        </w:rPr>
        <w:t xml:space="preserve"> </w:t>
      </w:r>
      <w:r w:rsidR="00022A56" w:rsidRPr="00022A56">
        <w:rPr>
          <w:rFonts w:ascii="Times New Roman" w:hAnsi="Times New Roman" w:cs="Times New Roman"/>
        </w:rPr>
        <w:t>«</w:t>
      </w:r>
      <w:proofErr w:type="spellStart"/>
      <w:r w:rsidR="00022A56" w:rsidRPr="00022A56">
        <w:rPr>
          <w:rFonts w:ascii="Times New Roman" w:hAnsi="Times New Roman" w:cs="Times New Roman"/>
        </w:rPr>
        <w:t>Азаматтарға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арналған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үкімет</w:t>
      </w:r>
      <w:proofErr w:type="spellEnd"/>
      <w:r w:rsidR="00022A56" w:rsidRPr="00022A56">
        <w:rPr>
          <w:rFonts w:ascii="Times New Roman" w:hAnsi="Times New Roman" w:cs="Times New Roman"/>
        </w:rPr>
        <w:t xml:space="preserve">» </w:t>
      </w:r>
      <w:proofErr w:type="spellStart"/>
      <w:r w:rsidR="00022A56" w:rsidRPr="00022A56">
        <w:rPr>
          <w:rFonts w:ascii="Times New Roman" w:hAnsi="Times New Roman" w:cs="Times New Roman"/>
        </w:rPr>
        <w:t>мемлекеттік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корпорациясы</w:t>
      </w:r>
      <w:r w:rsidR="00022A56">
        <w:rPr>
          <w:rFonts w:ascii="Times New Roman" w:hAnsi="Times New Roman" w:cs="Times New Roman"/>
        </w:rPr>
        <w:t>ы</w:t>
      </w:r>
      <w:proofErr w:type="spellEnd"/>
      <w:r w:rsidR="00022A56" w:rsidRPr="00022A56">
        <w:rPr>
          <w:rFonts w:ascii="Times New Roman" w:hAnsi="Times New Roman" w:cs="Times New Roman"/>
        </w:rPr>
        <w:t>»</w:t>
      </w:r>
      <w:r w:rsidR="00022A56">
        <w:rPr>
          <w:rFonts w:ascii="Times New Roman" w:hAnsi="Times New Roman" w:cs="Times New Roman"/>
        </w:rPr>
        <w:t xml:space="preserve"> </w:t>
      </w:r>
      <w:r w:rsidR="00022A56" w:rsidRPr="00022A56">
        <w:rPr>
          <w:rFonts w:ascii="Times New Roman" w:hAnsi="Times New Roman" w:cs="Times New Roman"/>
        </w:rPr>
        <w:t>КЕАҚ-</w:t>
      </w:r>
      <w:proofErr w:type="spellStart"/>
      <w:r w:rsidR="00022A56" w:rsidRPr="00022A56">
        <w:rPr>
          <w:rFonts w:ascii="Times New Roman" w:hAnsi="Times New Roman" w:cs="Times New Roman"/>
        </w:rPr>
        <w:t>ның</w:t>
      </w:r>
      <w:proofErr w:type="spellEnd"/>
      <w:r w:rsidR="00022A56" w:rsidRPr="00022A56">
        <w:rPr>
          <w:rFonts w:ascii="Times New Roman" w:hAnsi="Times New Roman" w:cs="Times New Roman"/>
        </w:rPr>
        <w:t xml:space="preserve"> веб-</w:t>
      </w:r>
      <w:proofErr w:type="spellStart"/>
      <w:proofErr w:type="gramStart"/>
      <w:r w:rsidR="00022A56" w:rsidRPr="00022A56">
        <w:rPr>
          <w:rFonts w:ascii="Times New Roman" w:hAnsi="Times New Roman" w:cs="Times New Roman"/>
        </w:rPr>
        <w:t>сайтындағы</w:t>
      </w:r>
      <w:proofErr w:type="spellEnd"/>
      <w:r w:rsidR="00022A56" w:rsidRPr="00022A56">
        <w:rPr>
          <w:rFonts w:ascii="Times New Roman" w:hAnsi="Times New Roman" w:cs="Times New Roman"/>
        </w:rPr>
        <w:t xml:space="preserve">« </w:t>
      </w:r>
      <w:proofErr w:type="spellStart"/>
      <w:r w:rsidR="00022A56" w:rsidRPr="00022A56">
        <w:rPr>
          <w:rFonts w:ascii="Times New Roman" w:hAnsi="Times New Roman" w:cs="Times New Roman"/>
        </w:rPr>
        <w:t>Дарындылық</w:t>
      </w:r>
      <w:proofErr w:type="spellEnd"/>
      <w:proofErr w:type="gram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қорына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қосуға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өтініш</w:t>
      </w:r>
      <w:proofErr w:type="spellEnd"/>
      <w:r w:rsidR="00022A56" w:rsidRPr="00022A56">
        <w:rPr>
          <w:rFonts w:ascii="Times New Roman" w:hAnsi="Times New Roman" w:cs="Times New Roman"/>
        </w:rPr>
        <w:t xml:space="preserve"> »</w:t>
      </w:r>
      <w:proofErr w:type="spellStart"/>
      <w:r w:rsidR="00022A56" w:rsidRPr="00022A56">
        <w:rPr>
          <w:rFonts w:ascii="Times New Roman" w:hAnsi="Times New Roman" w:cs="Times New Roman"/>
        </w:rPr>
        <w:t>парағындағы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таланттар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пулына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үміткер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өтініш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берген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кезде</w:t>
      </w:r>
      <w:proofErr w:type="spellEnd"/>
      <w:r w:rsidR="00022A56" w:rsidRPr="00022A56">
        <w:rPr>
          <w:rFonts w:ascii="Times New Roman" w:hAnsi="Times New Roman" w:cs="Times New Roman"/>
        </w:rPr>
        <w:t xml:space="preserve"> бланк </w:t>
      </w:r>
      <w:proofErr w:type="spellStart"/>
      <w:r w:rsidR="00022A56" w:rsidRPr="00022A56">
        <w:rPr>
          <w:rFonts w:ascii="Times New Roman" w:hAnsi="Times New Roman" w:cs="Times New Roman"/>
        </w:rPr>
        <w:t>өрістерін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толтырады</w:t>
      </w:r>
      <w:proofErr w:type="spellEnd"/>
      <w:r w:rsidR="00022A56" w:rsidRPr="00022A56">
        <w:rPr>
          <w:rFonts w:ascii="Times New Roman" w:hAnsi="Times New Roman" w:cs="Times New Roman"/>
        </w:rPr>
        <w:t xml:space="preserve">. </w:t>
      </w:r>
      <w:proofErr w:type="spellStart"/>
      <w:r w:rsidR="00022A56" w:rsidRPr="00022A56">
        <w:rPr>
          <w:rFonts w:ascii="Times New Roman" w:hAnsi="Times New Roman" w:cs="Times New Roman"/>
        </w:rPr>
        <w:t>Қажетті</w:t>
      </w:r>
      <w:proofErr w:type="spellEnd"/>
      <w:r w:rsidR="00022A56" w:rsidRPr="00022A56">
        <w:rPr>
          <w:rFonts w:ascii="Times New Roman" w:hAnsi="Times New Roman" w:cs="Times New Roman"/>
        </w:rPr>
        <w:t xml:space="preserve"> форма </w:t>
      </w:r>
      <w:proofErr w:type="spellStart"/>
      <w:r w:rsidR="00022A56" w:rsidRPr="00022A56">
        <w:rPr>
          <w:rFonts w:ascii="Times New Roman" w:hAnsi="Times New Roman" w:cs="Times New Roman"/>
        </w:rPr>
        <w:t>өрістері</w:t>
      </w:r>
      <w:proofErr w:type="spellEnd"/>
      <w:r w:rsidR="00022A56" w:rsidRPr="00022A56">
        <w:rPr>
          <w:rFonts w:ascii="Times New Roman" w:hAnsi="Times New Roman" w:cs="Times New Roman"/>
        </w:rPr>
        <w:t xml:space="preserve"> * </w:t>
      </w:r>
      <w:proofErr w:type="spellStart"/>
      <w:r w:rsidR="00022A56" w:rsidRPr="00022A56">
        <w:rPr>
          <w:rFonts w:ascii="Times New Roman" w:hAnsi="Times New Roman" w:cs="Times New Roman"/>
        </w:rPr>
        <w:t>қызылмен</w:t>
      </w:r>
      <w:proofErr w:type="spellEnd"/>
      <w:r w:rsidR="00022A56" w:rsidRPr="00022A56">
        <w:rPr>
          <w:rFonts w:ascii="Times New Roman" w:hAnsi="Times New Roman" w:cs="Times New Roman"/>
        </w:rPr>
        <w:t xml:space="preserve"> </w:t>
      </w:r>
      <w:proofErr w:type="spellStart"/>
      <w:r w:rsidR="00022A56" w:rsidRPr="00022A56">
        <w:rPr>
          <w:rFonts w:ascii="Times New Roman" w:hAnsi="Times New Roman" w:cs="Times New Roman"/>
        </w:rPr>
        <w:t>белгіленеді</w:t>
      </w:r>
      <w:proofErr w:type="spellEnd"/>
      <w:r w:rsidR="00022A56" w:rsidRPr="00022A56">
        <w:rPr>
          <w:rFonts w:ascii="Times New Roman" w:hAnsi="Times New Roman" w:cs="Times New Roman"/>
        </w:rPr>
        <w:t>.</w:t>
      </w:r>
      <w:r w:rsidR="00022A56" w:rsidRPr="00022A56">
        <w:rPr>
          <w:noProof/>
        </w:rPr>
        <w:t xml:space="preserve"> </w:t>
      </w:r>
      <w:r w:rsidR="00022A56" w:rsidRPr="00022A56">
        <w:rPr>
          <w:rFonts w:ascii="Times New Roman" w:hAnsi="Times New Roman" w:cs="Times New Roman"/>
        </w:rPr>
        <w:drawing>
          <wp:inline distT="0" distB="0" distL="0" distR="0" wp14:anchorId="643EB46C" wp14:editId="78DC22F3">
            <wp:extent cx="5760000" cy="4582800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5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FC7C6" w14:textId="77777777" w:rsidR="003972AE" w:rsidRDefault="003972AE" w:rsidP="00075E81">
      <w:pPr>
        <w:ind w:firstLine="709"/>
        <w:rPr>
          <w:rFonts w:ascii="Times New Roman" w:hAnsi="Times New Roman" w:cs="Times New Roman"/>
        </w:rPr>
      </w:pPr>
    </w:p>
    <w:p w14:paraId="40AFF3C3" w14:textId="77777777" w:rsidR="003972AE" w:rsidRDefault="0039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6F137E" w14:textId="296B8464" w:rsidR="003972AE" w:rsidRDefault="00022A56" w:rsidP="00075E81">
      <w:pPr>
        <w:ind w:firstLine="709"/>
        <w:rPr>
          <w:noProof/>
        </w:rPr>
      </w:pPr>
      <w:proofErr w:type="spellStart"/>
      <w:r w:rsidRPr="00022A56">
        <w:rPr>
          <w:rFonts w:ascii="Times New Roman" w:hAnsi="Times New Roman" w:cs="Times New Roman"/>
        </w:rPr>
        <w:lastRenderedPageBreak/>
        <w:t>Сіз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үміткердің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құжаттарының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файлдарын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формаға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қоса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аласыз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және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жүктелген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файлдардың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мөлшері</w:t>
      </w:r>
      <w:proofErr w:type="spellEnd"/>
      <w:r w:rsidRPr="00022A56">
        <w:rPr>
          <w:rFonts w:ascii="Times New Roman" w:hAnsi="Times New Roman" w:cs="Times New Roman"/>
        </w:rPr>
        <w:t xml:space="preserve"> 10МБ-тан </w:t>
      </w:r>
      <w:proofErr w:type="spellStart"/>
      <w:r w:rsidRPr="00022A56">
        <w:rPr>
          <w:rFonts w:ascii="Times New Roman" w:hAnsi="Times New Roman" w:cs="Times New Roman"/>
        </w:rPr>
        <w:t>аспауы</w:t>
      </w:r>
      <w:proofErr w:type="spellEnd"/>
      <w:r w:rsidRPr="00022A56">
        <w:rPr>
          <w:rFonts w:ascii="Times New Roman" w:hAnsi="Times New Roman" w:cs="Times New Roman"/>
        </w:rPr>
        <w:t xml:space="preserve"> </w:t>
      </w:r>
      <w:proofErr w:type="spellStart"/>
      <w:r w:rsidRPr="00022A56">
        <w:rPr>
          <w:rFonts w:ascii="Times New Roman" w:hAnsi="Times New Roman" w:cs="Times New Roman"/>
        </w:rPr>
        <w:t>керек</w:t>
      </w:r>
      <w:proofErr w:type="spellEnd"/>
      <w:r w:rsidRPr="00022A56">
        <w:rPr>
          <w:rFonts w:ascii="Times New Roman" w:hAnsi="Times New Roman" w:cs="Times New Roman"/>
        </w:rPr>
        <w:t>.</w:t>
      </w:r>
      <w:r w:rsidR="00E461DF" w:rsidRPr="00E461DF">
        <w:rPr>
          <w:noProof/>
        </w:rPr>
        <w:t xml:space="preserve"> </w:t>
      </w:r>
      <w:r w:rsidR="00E461DF" w:rsidRPr="00E461DF">
        <w:rPr>
          <w:noProof/>
        </w:rPr>
        <w:drawing>
          <wp:inline distT="0" distB="0" distL="0" distR="0" wp14:anchorId="5CEB2473" wp14:editId="1CC2C453">
            <wp:extent cx="4320000" cy="7675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76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3F5E" w14:textId="3F64BFCB" w:rsidR="004A7FD1" w:rsidRDefault="004A7FD1">
      <w:pPr>
        <w:rPr>
          <w:noProof/>
        </w:rPr>
      </w:pPr>
      <w:r>
        <w:rPr>
          <w:noProof/>
        </w:rPr>
        <w:br w:type="page"/>
      </w:r>
    </w:p>
    <w:p w14:paraId="3765E3DA" w14:textId="0A2706DB" w:rsidR="003972AE" w:rsidRDefault="004A7FD1" w:rsidP="003972AE">
      <w:pPr>
        <w:ind w:firstLine="709"/>
        <w:rPr>
          <w:rFonts w:ascii="Times New Roman" w:hAnsi="Times New Roman" w:cs="Times New Roman"/>
        </w:rPr>
      </w:pPr>
      <w:proofErr w:type="spellStart"/>
      <w:r w:rsidRPr="004A7FD1">
        <w:rPr>
          <w:rFonts w:ascii="Times New Roman" w:hAnsi="Times New Roman" w:cs="Times New Roman"/>
        </w:rPr>
        <w:lastRenderedPageBreak/>
        <w:t>Егер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үміткер</w:t>
      </w:r>
      <w:proofErr w:type="spellEnd"/>
      <w:r w:rsidRPr="004A7FD1">
        <w:rPr>
          <w:rFonts w:ascii="Times New Roman" w:hAnsi="Times New Roman" w:cs="Times New Roman"/>
        </w:rPr>
        <w:t xml:space="preserve"> «</w:t>
      </w:r>
      <w:proofErr w:type="spellStart"/>
      <w:r w:rsidRPr="004A7FD1">
        <w:rPr>
          <w:rFonts w:ascii="Times New Roman" w:hAnsi="Times New Roman" w:cs="Times New Roman"/>
        </w:rPr>
        <w:t>Азаматтарға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арналған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үкімет</w:t>
      </w:r>
      <w:proofErr w:type="spellEnd"/>
      <w:r w:rsidRPr="004A7FD1">
        <w:rPr>
          <w:rFonts w:ascii="Times New Roman" w:hAnsi="Times New Roman" w:cs="Times New Roman"/>
        </w:rPr>
        <w:t xml:space="preserve">» </w:t>
      </w:r>
      <w:proofErr w:type="spellStart"/>
      <w:r w:rsidRPr="004A7FD1">
        <w:rPr>
          <w:rFonts w:ascii="Times New Roman" w:hAnsi="Times New Roman" w:cs="Times New Roman"/>
        </w:rPr>
        <w:t>мемлекеттік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корпорациясы</w:t>
      </w:r>
      <w:proofErr w:type="spellEnd"/>
      <w:r w:rsidRPr="004A7FD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A7FD1">
        <w:rPr>
          <w:rFonts w:ascii="Times New Roman" w:hAnsi="Times New Roman" w:cs="Times New Roman"/>
        </w:rPr>
        <w:t xml:space="preserve">КЕАҚ </w:t>
      </w:r>
      <w:proofErr w:type="spellStart"/>
      <w:r w:rsidRPr="004A7FD1">
        <w:rPr>
          <w:rFonts w:ascii="Times New Roman" w:hAnsi="Times New Roman" w:cs="Times New Roman"/>
        </w:rPr>
        <w:t>қызметкері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болса</w:t>
      </w:r>
      <w:proofErr w:type="spellEnd"/>
      <w:r w:rsidRPr="004A7FD1">
        <w:rPr>
          <w:rFonts w:ascii="Times New Roman" w:hAnsi="Times New Roman" w:cs="Times New Roman"/>
        </w:rPr>
        <w:t xml:space="preserve">, </w:t>
      </w:r>
      <w:proofErr w:type="spellStart"/>
      <w:r w:rsidRPr="004A7FD1">
        <w:rPr>
          <w:rFonts w:ascii="Times New Roman" w:hAnsi="Times New Roman" w:cs="Times New Roman"/>
        </w:rPr>
        <w:t>онда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7FD1">
        <w:rPr>
          <w:rFonts w:ascii="Times New Roman" w:hAnsi="Times New Roman" w:cs="Times New Roman"/>
        </w:rPr>
        <w:t>ол</w:t>
      </w:r>
      <w:proofErr w:type="spellEnd"/>
      <w:r w:rsidRPr="004A7FD1">
        <w:rPr>
          <w:rFonts w:ascii="Times New Roman" w:hAnsi="Times New Roman" w:cs="Times New Roman"/>
        </w:rPr>
        <w:t>« Мен</w:t>
      </w:r>
      <w:proofErr w:type="gramEnd"/>
      <w:r w:rsidRPr="004A7FD1">
        <w:rPr>
          <w:rFonts w:ascii="Times New Roman" w:hAnsi="Times New Roman" w:cs="Times New Roman"/>
        </w:rPr>
        <w:t xml:space="preserve"> «</w:t>
      </w:r>
      <w:proofErr w:type="spellStart"/>
      <w:r w:rsidRPr="004A7FD1">
        <w:rPr>
          <w:rFonts w:ascii="Times New Roman" w:hAnsi="Times New Roman" w:cs="Times New Roman"/>
        </w:rPr>
        <w:t>Азаматтарға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арналған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үкімет</w:t>
      </w:r>
      <w:proofErr w:type="spellEnd"/>
      <w:r w:rsidRPr="004A7FD1">
        <w:rPr>
          <w:rFonts w:ascii="Times New Roman" w:hAnsi="Times New Roman" w:cs="Times New Roman"/>
        </w:rPr>
        <w:t xml:space="preserve">» </w:t>
      </w:r>
      <w:proofErr w:type="spellStart"/>
      <w:r w:rsidRPr="004A7FD1">
        <w:rPr>
          <w:rFonts w:ascii="Times New Roman" w:hAnsi="Times New Roman" w:cs="Times New Roman"/>
        </w:rPr>
        <w:t>мемлекеттік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корпорациясы</w:t>
      </w:r>
      <w:proofErr w:type="spellEnd"/>
      <w:r w:rsidRPr="004A7FD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4A7FD1">
        <w:rPr>
          <w:rFonts w:ascii="Times New Roman" w:hAnsi="Times New Roman" w:cs="Times New Roman"/>
        </w:rPr>
        <w:t xml:space="preserve">КЕАҚ </w:t>
      </w:r>
      <w:proofErr w:type="spellStart"/>
      <w:r w:rsidRPr="004A7FD1">
        <w:rPr>
          <w:rFonts w:ascii="Times New Roman" w:hAnsi="Times New Roman" w:cs="Times New Roman"/>
        </w:rPr>
        <w:t>қызметкерімін</w:t>
      </w:r>
      <w:proofErr w:type="spellEnd"/>
      <w:r w:rsidRPr="004A7FD1">
        <w:rPr>
          <w:rFonts w:ascii="Times New Roman" w:hAnsi="Times New Roman" w:cs="Times New Roman"/>
        </w:rPr>
        <w:t xml:space="preserve">» </w:t>
      </w:r>
      <w:proofErr w:type="spellStart"/>
      <w:r w:rsidRPr="004A7FD1">
        <w:rPr>
          <w:rFonts w:ascii="Times New Roman" w:hAnsi="Times New Roman" w:cs="Times New Roman"/>
        </w:rPr>
        <w:t>деген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ұяшықты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белгілейді</w:t>
      </w:r>
      <w:proofErr w:type="spellEnd"/>
      <w:r w:rsidRPr="004A7FD1">
        <w:rPr>
          <w:rFonts w:ascii="Times New Roman" w:hAnsi="Times New Roman" w:cs="Times New Roman"/>
        </w:rPr>
        <w:t xml:space="preserve">, </w:t>
      </w:r>
      <w:proofErr w:type="spellStart"/>
      <w:r w:rsidRPr="004A7FD1">
        <w:rPr>
          <w:rFonts w:ascii="Times New Roman" w:hAnsi="Times New Roman" w:cs="Times New Roman"/>
        </w:rPr>
        <w:t>және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оған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құжаттарды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тапсырудың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қажеті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жоқ</w:t>
      </w:r>
      <w:proofErr w:type="spellEnd"/>
      <w:r w:rsidRPr="004A7FD1">
        <w:rPr>
          <w:rFonts w:ascii="Times New Roman" w:hAnsi="Times New Roman" w:cs="Times New Roman"/>
        </w:rPr>
        <w:t xml:space="preserve">, ал </w:t>
      </w:r>
      <w:proofErr w:type="spellStart"/>
      <w:r w:rsidRPr="004A7FD1">
        <w:rPr>
          <w:rFonts w:ascii="Times New Roman" w:hAnsi="Times New Roman" w:cs="Times New Roman"/>
        </w:rPr>
        <w:t>жүйе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құжаттарды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тапсыру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өрістерін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жасырады</w:t>
      </w:r>
      <w:proofErr w:type="spellEnd"/>
      <w:r w:rsidRPr="004A7FD1">
        <w:rPr>
          <w:rFonts w:ascii="Times New Roman" w:hAnsi="Times New Roman" w:cs="Times New Roman"/>
        </w:rPr>
        <w:t>.</w:t>
      </w:r>
      <w:r w:rsidRPr="004A7FD1">
        <w:rPr>
          <w:rFonts w:ascii="Times New Roman" w:hAnsi="Times New Roman" w:cs="Times New Roman"/>
        </w:rPr>
        <w:drawing>
          <wp:inline distT="0" distB="0" distL="0" distR="0" wp14:anchorId="2773D973" wp14:editId="168AACA2">
            <wp:extent cx="5760000" cy="2397600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3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F4B1" w14:textId="77777777" w:rsidR="003972AE" w:rsidRDefault="003972AE" w:rsidP="003972AE">
      <w:pPr>
        <w:ind w:firstLine="709"/>
        <w:rPr>
          <w:rFonts w:ascii="Times New Roman" w:hAnsi="Times New Roman" w:cs="Times New Roman"/>
        </w:rPr>
      </w:pPr>
    </w:p>
    <w:p w14:paraId="46E18BA8" w14:textId="163EAF11" w:rsidR="003972AE" w:rsidRDefault="004A7FD1" w:rsidP="00075E81">
      <w:pPr>
        <w:ind w:firstLine="709"/>
        <w:rPr>
          <w:rFonts w:ascii="Times New Roman" w:hAnsi="Times New Roman" w:cs="Times New Roman"/>
        </w:rPr>
      </w:pPr>
      <w:proofErr w:type="spellStart"/>
      <w:r w:rsidRPr="004A7FD1">
        <w:rPr>
          <w:rFonts w:ascii="Times New Roman" w:hAnsi="Times New Roman" w:cs="Times New Roman"/>
        </w:rPr>
        <w:t>Үміткер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бағыттар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тізімінен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бірнеше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бағыттарды</w:t>
      </w:r>
      <w:proofErr w:type="spellEnd"/>
      <w:r w:rsidRPr="004A7FD1">
        <w:rPr>
          <w:rFonts w:ascii="Times New Roman" w:hAnsi="Times New Roman" w:cs="Times New Roman"/>
        </w:rPr>
        <w:t xml:space="preserve">, </w:t>
      </w:r>
      <w:proofErr w:type="spellStart"/>
      <w:r w:rsidRPr="004A7FD1">
        <w:rPr>
          <w:rFonts w:ascii="Times New Roman" w:hAnsi="Times New Roman" w:cs="Times New Roman"/>
        </w:rPr>
        <w:t>сондай-ақ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аймақтар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тізімінен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бірнеше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тармақтарды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таңдай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алады</w:t>
      </w:r>
      <w:proofErr w:type="spellEnd"/>
      <w:r w:rsidRPr="004A7FD1">
        <w:rPr>
          <w:rFonts w:ascii="Times New Roman" w:hAnsi="Times New Roman" w:cs="Times New Roman"/>
        </w:rPr>
        <w:t xml:space="preserve">, ал </w:t>
      </w:r>
      <w:proofErr w:type="spellStart"/>
      <w:r w:rsidRPr="004A7FD1">
        <w:rPr>
          <w:rFonts w:ascii="Times New Roman" w:hAnsi="Times New Roman" w:cs="Times New Roman"/>
        </w:rPr>
        <w:t>екі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тізімде</w:t>
      </w:r>
      <w:proofErr w:type="spellEnd"/>
      <w:r w:rsidRPr="004A7FD1">
        <w:rPr>
          <w:rFonts w:ascii="Times New Roman" w:hAnsi="Times New Roman" w:cs="Times New Roman"/>
        </w:rPr>
        <w:t xml:space="preserve"> де </w:t>
      </w:r>
      <w:proofErr w:type="spellStart"/>
      <w:r w:rsidRPr="004A7FD1">
        <w:rPr>
          <w:rFonts w:ascii="Times New Roman" w:hAnsi="Times New Roman" w:cs="Times New Roman"/>
        </w:rPr>
        <w:t>бірнеше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таңдау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немесе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таңдауды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тоқтату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үшін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Ctrl</w:t>
      </w:r>
      <w:proofErr w:type="spellEnd"/>
      <w:r w:rsidRPr="004A7FD1">
        <w:rPr>
          <w:rFonts w:ascii="Times New Roman" w:hAnsi="Times New Roman" w:cs="Times New Roman"/>
        </w:rPr>
        <w:t xml:space="preserve"> + </w:t>
      </w:r>
      <w:proofErr w:type="spellStart"/>
      <w:r w:rsidRPr="004A7FD1">
        <w:rPr>
          <w:rFonts w:ascii="Times New Roman" w:hAnsi="Times New Roman" w:cs="Times New Roman"/>
        </w:rPr>
        <w:t>Mouse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пернелер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тіркесімін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қолдану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қажет</w:t>
      </w:r>
      <w:proofErr w:type="spellEnd"/>
      <w:r w:rsidRPr="004A7FD1">
        <w:rPr>
          <w:rFonts w:ascii="Times New Roman" w:hAnsi="Times New Roman" w:cs="Times New Roman"/>
        </w:rPr>
        <w:t>.</w:t>
      </w:r>
      <w:r w:rsidRPr="004A7FD1">
        <w:rPr>
          <w:noProof/>
        </w:rPr>
        <w:drawing>
          <wp:inline distT="0" distB="0" distL="0" distR="0" wp14:anchorId="4CA225E5" wp14:editId="66B01BBE">
            <wp:extent cx="5760000" cy="18288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7BE7" w14:textId="77777777" w:rsidR="003972AE" w:rsidRPr="00075E81" w:rsidRDefault="003972AE" w:rsidP="00075E81">
      <w:pPr>
        <w:ind w:firstLine="709"/>
        <w:rPr>
          <w:rFonts w:ascii="Times New Roman" w:hAnsi="Times New Roman" w:cs="Times New Roman"/>
        </w:rPr>
      </w:pPr>
    </w:p>
    <w:p w14:paraId="128E4882" w14:textId="4CCDE2DA" w:rsidR="00075E81" w:rsidRDefault="004A7FD1" w:rsidP="00075E81">
      <w:pPr>
        <w:ind w:firstLine="709"/>
        <w:rPr>
          <w:rFonts w:ascii="Times New Roman" w:hAnsi="Times New Roman" w:cs="Times New Roman"/>
        </w:rPr>
      </w:pPr>
      <w:proofErr w:type="spellStart"/>
      <w:r w:rsidRPr="004A7FD1">
        <w:rPr>
          <w:rFonts w:ascii="Times New Roman" w:hAnsi="Times New Roman" w:cs="Times New Roman"/>
        </w:rPr>
        <w:t>Аяқталған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өтінімді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жіберу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үшін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үміткер</w:t>
      </w:r>
      <w:proofErr w:type="spellEnd"/>
      <w:r w:rsidRPr="004A7FD1">
        <w:rPr>
          <w:rFonts w:ascii="Times New Roman" w:hAnsi="Times New Roman" w:cs="Times New Roman"/>
        </w:rPr>
        <w:t xml:space="preserve"> «</w:t>
      </w:r>
      <w:proofErr w:type="spellStart"/>
      <w:r w:rsidRPr="004A7FD1">
        <w:rPr>
          <w:rFonts w:ascii="Times New Roman" w:hAnsi="Times New Roman" w:cs="Times New Roman"/>
        </w:rPr>
        <w:t>Жіберу</w:t>
      </w:r>
      <w:proofErr w:type="spellEnd"/>
      <w:r w:rsidRPr="004A7FD1">
        <w:rPr>
          <w:rFonts w:ascii="Times New Roman" w:hAnsi="Times New Roman" w:cs="Times New Roman"/>
        </w:rPr>
        <w:t xml:space="preserve">» </w:t>
      </w:r>
      <w:proofErr w:type="spellStart"/>
      <w:r w:rsidRPr="004A7FD1">
        <w:rPr>
          <w:rFonts w:ascii="Times New Roman" w:hAnsi="Times New Roman" w:cs="Times New Roman"/>
        </w:rPr>
        <w:t>батырмасын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басады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және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жүйе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автоматты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түрде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өтінімге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нөмір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тағайындайды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және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хабарламаны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парақта</w:t>
      </w:r>
      <w:proofErr w:type="spellEnd"/>
      <w:r w:rsidRPr="004A7FD1">
        <w:rPr>
          <w:rFonts w:ascii="Times New Roman" w:hAnsi="Times New Roman" w:cs="Times New Roman"/>
        </w:rPr>
        <w:t xml:space="preserve"> </w:t>
      </w:r>
      <w:proofErr w:type="spellStart"/>
      <w:r w:rsidRPr="004A7FD1">
        <w:rPr>
          <w:rFonts w:ascii="Times New Roman" w:hAnsi="Times New Roman" w:cs="Times New Roman"/>
        </w:rPr>
        <w:t>көрсетеді</w:t>
      </w:r>
      <w:proofErr w:type="spellEnd"/>
      <w:r w:rsidRPr="004A7FD1">
        <w:rPr>
          <w:rFonts w:ascii="Times New Roman" w:hAnsi="Times New Roman" w:cs="Times New Roman"/>
        </w:rPr>
        <w:t>.</w:t>
      </w:r>
    </w:p>
    <w:p w14:paraId="1A689E5D" w14:textId="77777777" w:rsidR="00C613F0" w:rsidRPr="00C613F0" w:rsidRDefault="00C613F0" w:rsidP="00075E81">
      <w:pPr>
        <w:ind w:firstLine="709"/>
        <w:rPr>
          <w:rFonts w:ascii="Times New Roman" w:hAnsi="Times New Roman" w:cs="Times New Roman"/>
        </w:rPr>
      </w:pPr>
    </w:p>
    <w:sectPr w:rsidR="00C613F0" w:rsidRPr="00C613F0" w:rsidSect="00E90D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4B8"/>
    <w:multiLevelType w:val="hybridMultilevel"/>
    <w:tmpl w:val="55DEB4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F0"/>
    <w:rsid w:val="00022A56"/>
    <w:rsid w:val="00023B22"/>
    <w:rsid w:val="00024414"/>
    <w:rsid w:val="00061807"/>
    <w:rsid w:val="00075E81"/>
    <w:rsid w:val="001202B6"/>
    <w:rsid w:val="00120F63"/>
    <w:rsid w:val="0016512F"/>
    <w:rsid w:val="00167194"/>
    <w:rsid w:val="001B128F"/>
    <w:rsid w:val="001E42C0"/>
    <w:rsid w:val="001F6F11"/>
    <w:rsid w:val="00202B35"/>
    <w:rsid w:val="00203222"/>
    <w:rsid w:val="00204D48"/>
    <w:rsid w:val="00215409"/>
    <w:rsid w:val="00216D05"/>
    <w:rsid w:val="00222DDC"/>
    <w:rsid w:val="002730A3"/>
    <w:rsid w:val="002B1B85"/>
    <w:rsid w:val="002F2DF1"/>
    <w:rsid w:val="002F34DE"/>
    <w:rsid w:val="00304231"/>
    <w:rsid w:val="00305C21"/>
    <w:rsid w:val="00334EBC"/>
    <w:rsid w:val="0035209B"/>
    <w:rsid w:val="003972AE"/>
    <w:rsid w:val="003A7EA3"/>
    <w:rsid w:val="003C1BE6"/>
    <w:rsid w:val="003D6647"/>
    <w:rsid w:val="003E5E23"/>
    <w:rsid w:val="00457E5D"/>
    <w:rsid w:val="00461D96"/>
    <w:rsid w:val="00466775"/>
    <w:rsid w:val="00497285"/>
    <w:rsid w:val="004A7FD1"/>
    <w:rsid w:val="004C2329"/>
    <w:rsid w:val="004C764A"/>
    <w:rsid w:val="005147D9"/>
    <w:rsid w:val="0052640F"/>
    <w:rsid w:val="005276FB"/>
    <w:rsid w:val="00535088"/>
    <w:rsid w:val="00552F68"/>
    <w:rsid w:val="0056050A"/>
    <w:rsid w:val="00565809"/>
    <w:rsid w:val="00573538"/>
    <w:rsid w:val="005D2D7A"/>
    <w:rsid w:val="0065732D"/>
    <w:rsid w:val="00677625"/>
    <w:rsid w:val="00714655"/>
    <w:rsid w:val="00725735"/>
    <w:rsid w:val="00775CE7"/>
    <w:rsid w:val="0079104E"/>
    <w:rsid w:val="00851302"/>
    <w:rsid w:val="0086030F"/>
    <w:rsid w:val="008A3241"/>
    <w:rsid w:val="008A37E6"/>
    <w:rsid w:val="008F3061"/>
    <w:rsid w:val="008F452F"/>
    <w:rsid w:val="00946B21"/>
    <w:rsid w:val="00983C2F"/>
    <w:rsid w:val="0099605F"/>
    <w:rsid w:val="009C74DA"/>
    <w:rsid w:val="009D175E"/>
    <w:rsid w:val="009D25C0"/>
    <w:rsid w:val="009F0C0C"/>
    <w:rsid w:val="00A01471"/>
    <w:rsid w:val="00A1036A"/>
    <w:rsid w:val="00A33C45"/>
    <w:rsid w:val="00A35BA8"/>
    <w:rsid w:val="00A62F88"/>
    <w:rsid w:val="00A7311D"/>
    <w:rsid w:val="00A8759B"/>
    <w:rsid w:val="00A92540"/>
    <w:rsid w:val="00AB1197"/>
    <w:rsid w:val="00AD2F98"/>
    <w:rsid w:val="00AE2D42"/>
    <w:rsid w:val="00B15C0F"/>
    <w:rsid w:val="00B17FBB"/>
    <w:rsid w:val="00B75D93"/>
    <w:rsid w:val="00B920F1"/>
    <w:rsid w:val="00BA7CE4"/>
    <w:rsid w:val="00BD0A51"/>
    <w:rsid w:val="00BD1A96"/>
    <w:rsid w:val="00BE2A13"/>
    <w:rsid w:val="00C009B4"/>
    <w:rsid w:val="00C2230C"/>
    <w:rsid w:val="00C5506F"/>
    <w:rsid w:val="00C613F0"/>
    <w:rsid w:val="00C90F79"/>
    <w:rsid w:val="00C92FAF"/>
    <w:rsid w:val="00CC144A"/>
    <w:rsid w:val="00CC6503"/>
    <w:rsid w:val="00CE228A"/>
    <w:rsid w:val="00D049FB"/>
    <w:rsid w:val="00D04D11"/>
    <w:rsid w:val="00D07EC5"/>
    <w:rsid w:val="00D142E5"/>
    <w:rsid w:val="00D1641F"/>
    <w:rsid w:val="00D20863"/>
    <w:rsid w:val="00D45F79"/>
    <w:rsid w:val="00D612BF"/>
    <w:rsid w:val="00D62F3D"/>
    <w:rsid w:val="00D91E7B"/>
    <w:rsid w:val="00D94CA8"/>
    <w:rsid w:val="00DB70E4"/>
    <w:rsid w:val="00DC3FD5"/>
    <w:rsid w:val="00DE3E5E"/>
    <w:rsid w:val="00E03551"/>
    <w:rsid w:val="00E461DF"/>
    <w:rsid w:val="00E71BCC"/>
    <w:rsid w:val="00E74F5F"/>
    <w:rsid w:val="00E83027"/>
    <w:rsid w:val="00E85C25"/>
    <w:rsid w:val="00E90DD1"/>
    <w:rsid w:val="00E96D01"/>
    <w:rsid w:val="00EA3445"/>
    <w:rsid w:val="00EB40DF"/>
    <w:rsid w:val="00EC279C"/>
    <w:rsid w:val="00EC5E6A"/>
    <w:rsid w:val="00EF51BA"/>
    <w:rsid w:val="00EF611F"/>
    <w:rsid w:val="00F05763"/>
    <w:rsid w:val="00F545A4"/>
    <w:rsid w:val="00F579AE"/>
    <w:rsid w:val="00F86970"/>
    <w:rsid w:val="00FB5982"/>
    <w:rsid w:val="00FE0D23"/>
    <w:rsid w:val="00FE122F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BD7F3"/>
  <w15:chartTrackingRefBased/>
  <w15:docId w15:val="{D00FAD4B-8E00-094F-97A9-26CF719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A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A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41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ov4c.kz/about/kadrovoe-obespechenie/pool-appli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124</cp:revision>
  <dcterms:created xsi:type="dcterms:W3CDTF">2020-12-24T12:48:00Z</dcterms:created>
  <dcterms:modified xsi:type="dcterms:W3CDTF">2020-12-30T05:40:00Z</dcterms:modified>
</cp:coreProperties>
</file>