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A5" w:rsidRDefault="00683172" w:rsidP="00F2424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1E1E1E"/>
          <w:sz w:val="28"/>
          <w:szCs w:val="28"/>
        </w:rPr>
      </w:pPr>
      <w:r w:rsidRPr="00683172">
        <w:rPr>
          <w:color w:val="1E1E1E"/>
          <w:sz w:val="28"/>
          <w:szCs w:val="28"/>
        </w:rPr>
        <w:t>Назначение государственного социального пособия по инвалидности</w:t>
      </w:r>
    </w:p>
    <w:p w:rsidR="00683172" w:rsidRPr="007D419A" w:rsidRDefault="00683172" w:rsidP="00F2424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орган                        </w:t>
            </w:r>
          </w:p>
        </w:tc>
        <w:tc>
          <w:tcPr>
            <w:tcW w:w="581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B74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труда и социальной защиты населения</w:t>
            </w:r>
            <w:r w:rsidRPr="00AB74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РК</w:t>
            </w:r>
          </w:p>
          <w:p w:rsidR="00F2424B" w:rsidRPr="00AB741F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B74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Получатели услуги                                 </w:t>
            </w:r>
          </w:p>
        </w:tc>
        <w:tc>
          <w:tcPr>
            <w:tcW w:w="5812" w:type="dxa"/>
          </w:tcPr>
          <w:p w:rsidR="00BB6A5F" w:rsidRDefault="00A903A5" w:rsidP="003108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903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A903A5" w:rsidRPr="006D57AD" w:rsidRDefault="00A903A5" w:rsidP="003108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услуги              </w:t>
            </w:r>
          </w:p>
        </w:tc>
        <w:tc>
          <w:tcPr>
            <w:tcW w:w="5812" w:type="dxa"/>
          </w:tcPr>
          <w:p w:rsidR="00683172" w:rsidRPr="00683172" w:rsidRDefault="00683172" w:rsidP="0068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 w:rsidR="00683172" w:rsidRPr="00683172" w:rsidRDefault="00683172" w:rsidP="0068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 xml:space="preserve"> – при первичном установлении инвалидности за назначением государственного социального пособия по инвалидности (далее – пособия);</w:t>
            </w:r>
          </w:p>
          <w:p w:rsidR="00A903A5" w:rsidRDefault="00683172" w:rsidP="0068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3) веб-портал "электронного правительства" www.egov.kz (далее – портал)</w:t>
            </w:r>
          </w:p>
          <w:p w:rsidR="00683172" w:rsidRPr="00B62B40" w:rsidRDefault="00683172" w:rsidP="0068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4B" w:rsidTr="003108E0">
        <w:tc>
          <w:tcPr>
            <w:tcW w:w="3652" w:type="dxa"/>
          </w:tcPr>
          <w:p w:rsidR="00F2424B" w:rsidRPr="004B3F9D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услуги</w:t>
            </w:r>
          </w:p>
        </w:tc>
        <w:tc>
          <w:tcPr>
            <w:tcW w:w="5812" w:type="dxa"/>
          </w:tcPr>
          <w:p w:rsidR="00683172" w:rsidRPr="00683172" w:rsidRDefault="00683172" w:rsidP="006831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8 (восемь) рабочих дней.</w:t>
            </w:r>
          </w:p>
          <w:p w:rsidR="00683172" w:rsidRPr="00683172" w:rsidRDefault="00683172" w:rsidP="006831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Срок оказания государственной услуги продлевается:</w:t>
            </w:r>
          </w:p>
          <w:p w:rsidR="00683172" w:rsidRPr="00683172" w:rsidRDefault="00683172" w:rsidP="006831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проверки достоверности представленного(</w:t>
            </w:r>
            <w:proofErr w:type="spellStart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), в том числе из информационных систем – на 5 (пять) рабочих дней;</w:t>
            </w:r>
          </w:p>
          <w:p w:rsidR="00683172" w:rsidRPr="00683172" w:rsidRDefault="00683172" w:rsidP="006831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истребования дополнительного(</w:t>
            </w:r>
            <w:proofErr w:type="spellStart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) – до 30 (тридцати) рабочих дней, при этом Государственная корпорация уведомляет заявителя о необходимости представления дополнительного(</w:t>
            </w:r>
            <w:proofErr w:type="spellStart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) – 5 (пять) рабочих дня;</w:t>
            </w:r>
          </w:p>
          <w:p w:rsidR="00683172" w:rsidRPr="00683172" w:rsidRDefault="00683172" w:rsidP="006831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на портале для получения информации о назначении пособий – 30 минут с момента поступления электронного запроса в информационные системы;</w:t>
            </w:r>
          </w:p>
          <w:p w:rsidR="00683172" w:rsidRPr="00683172" w:rsidRDefault="00683172" w:rsidP="006831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к </w:t>
            </w:r>
            <w:proofErr w:type="spellStart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 xml:space="preserve"> день приема не входит в срок оказания государственной услуги;</w:t>
            </w:r>
          </w:p>
          <w:p w:rsidR="00683172" w:rsidRPr="00683172" w:rsidRDefault="00683172" w:rsidP="006831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допустимое время ожидания для сдачи пакета документов в Государственной корпорации – 15 минут; у </w:t>
            </w:r>
            <w:proofErr w:type="spellStart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 xml:space="preserve"> – времени на ожидание не требуется;</w:t>
            </w:r>
          </w:p>
          <w:p w:rsidR="00F2424B" w:rsidRPr="005D637D" w:rsidRDefault="00683172" w:rsidP="0068317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7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допустимое время обслуживания у </w:t>
            </w:r>
            <w:proofErr w:type="spellStart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83172">
              <w:rPr>
                <w:rFonts w:ascii="Times New Roman" w:hAnsi="Times New Roman" w:cs="Times New Roman"/>
                <w:sz w:val="24"/>
                <w:szCs w:val="24"/>
              </w:rPr>
              <w:t>, в Государственной корпорации – 30 минут.</w:t>
            </w:r>
          </w:p>
        </w:tc>
      </w:tr>
      <w:tr w:rsidR="00F2424B" w:rsidTr="003108E0">
        <w:tc>
          <w:tcPr>
            <w:tcW w:w="3652" w:type="dxa"/>
          </w:tcPr>
          <w:p w:rsidR="002C5B58" w:rsidRDefault="002C5B58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F2424B" w:rsidRPr="003B3BCD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B3F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Стоимость услуги</w:t>
            </w:r>
          </w:p>
        </w:tc>
        <w:tc>
          <w:tcPr>
            <w:tcW w:w="5812" w:type="dxa"/>
          </w:tcPr>
          <w:p w:rsidR="002C5B58" w:rsidRDefault="002C5B58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4B33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есплатно </w:t>
            </w:r>
          </w:p>
          <w:p w:rsidR="00F2424B" w:rsidRPr="004B33A4" w:rsidRDefault="00F2424B" w:rsidP="003108E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документов</w:t>
            </w:r>
          </w:p>
        </w:tc>
        <w:tc>
          <w:tcPr>
            <w:tcW w:w="5812" w:type="dxa"/>
          </w:tcPr>
          <w:p w:rsidR="00683172" w:rsidRPr="005D637D" w:rsidRDefault="00683172" w:rsidP="00683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его представитель по нотариально заверенной доверенности) для оказания государственной услуги при обращении в Государственную корпорацию предоставляет заявление по форме согласно приложению 1 к настоящим Правилам, при обращении </w:t>
            </w:r>
            <w:proofErr w:type="spellStart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 заявление по форме согласно приложению 3 к настоящим Правилам и следующие документы: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z622"/>
            <w:bookmarkEnd w:id="0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документ, удостоверяющий личность (паспорт гражданина Республики Казахстан, удостоверение личности гражданина Республики Казахстан, удостоверение лица без гражданства, вид на жительство иностранца, удостоверение </w:t>
            </w:r>
            <w:proofErr w:type="spellStart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оралмана</w:t>
            </w:r>
            <w:proofErr w:type="spellEnd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получения гражданства Республики Казахстан) (требуется для идентификации личности);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z623"/>
            <w:bookmarkEnd w:id="1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2) справка об инвалидности по форме, утвержденной </w:t>
            </w:r>
            <w:hyperlink r:id="rId5" w:anchor="z21" w:history="1">
              <w:r w:rsidRPr="006831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№ 10589).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" w:name="z624"/>
            <w:bookmarkEnd w:id="2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представляется один из следующих документов: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" w:name="z625"/>
            <w:bookmarkEnd w:id="3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1) решение Межведомственного экспертного совета по установлению причинной связи заболеваний, инвалидности лиц, подвергшихся радиационному воздействию;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" w:name="z626"/>
            <w:bookmarkEnd w:id="4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2) решение Центральной военно-врачебной комиссии;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" w:name="z627"/>
            <w:bookmarkEnd w:id="5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3) свидетельство о болезни, выданное госпиталем, или заключение военно-врачебной комиссии;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" w:name="z628"/>
            <w:bookmarkEnd w:id="6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4) свидетельство о рождении ребенка-инвалида до шестнадцати лет (выписка из актовой записи о рождении или справка о регистрации акта гражданского состояния, выданные органами записи актов гражданского состояния);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" w:name="z629"/>
            <w:bookmarkEnd w:id="7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5) 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 родителя (опекуна).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" w:name="z630"/>
            <w:bookmarkEnd w:id="8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установления опеки (попечительства), представляется документ, подтверждающий установление опеки (попечительства).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" w:name="z631"/>
            <w:bookmarkEnd w:id="9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документов, составленных на иностранном языке, нотариус свидетельствует верность перевода документа на казахский или русский язык в соответствии с </w:t>
            </w:r>
            <w:hyperlink r:id="rId6" w:anchor="z335" w:history="1">
              <w:r w:rsidRPr="006831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подпунктом 9)</w:t>
              </w:r>
            </w:hyperlink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 1 статьи 34, </w:t>
            </w:r>
            <w:hyperlink r:id="rId7" w:anchor="z162" w:history="1">
              <w:r w:rsidRPr="006831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статьей 80</w:t>
              </w:r>
            </w:hyperlink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Закона Республики Казахстан "О нотариате".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" w:name="z632"/>
            <w:bookmarkEnd w:id="10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документов не требуется при возможности получения их из государственных информационных систем.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" w:name="z633"/>
            <w:bookmarkEnd w:id="11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портал: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" w:name="z634"/>
            <w:bookmarkEnd w:id="12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назначения государственного социального пособия по инвалидности – заявление на назначение государственного социального пособия по инвалидности через портал в форме электронного документа, удостоверенного ЭЦП </w:t>
            </w:r>
            <w:proofErr w:type="spellStart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приложению 19 к настоящим Правилам;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" w:name="z635"/>
            <w:bookmarkEnd w:id="13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информации о назначении государственного социального пособия по инвалидности – запрос в форме электронного документа, удостоверенного ЭЦП </w:t>
            </w:r>
            <w:proofErr w:type="spellStart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" w:name="z636"/>
            <w:bookmarkEnd w:id="14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</w:t>
            </w:r>
            <w:proofErr w:type="spellStart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указанных в настоящем пункте </w:t>
            </w:r>
            <w:proofErr w:type="spellStart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услугополучателю</w:t>
            </w:r>
            <w:proofErr w:type="spellEnd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выдается расписка о приеме соответствующих документов;</w:t>
            </w:r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через портал – в "личном кабинете" </w:t>
            </w:r>
            <w:proofErr w:type="spellStart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8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отображается статус о принятии запроса для оказания государственной услуги.</w:t>
            </w:r>
          </w:p>
          <w:p w:rsidR="005D637D" w:rsidRPr="007D419A" w:rsidRDefault="005D637D" w:rsidP="00683172">
            <w:pPr>
              <w:jc w:val="both"/>
              <w:rPr>
                <w:spacing w:val="2"/>
              </w:rPr>
            </w:pPr>
            <w:r w:rsidRPr="005D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24B" w:rsidTr="003108E0">
        <w:tc>
          <w:tcPr>
            <w:tcW w:w="3652" w:type="dxa"/>
          </w:tcPr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оказания</w:t>
            </w:r>
          </w:p>
          <w:p w:rsidR="00F2424B" w:rsidRDefault="00F2424B" w:rsidP="003108E0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государственной </w:t>
            </w: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683172" w:rsidRPr="00683172" w:rsidRDefault="00683172" w:rsidP="00683172">
            <w:pPr>
              <w:pStyle w:val="a4"/>
              <w:shd w:val="clear" w:color="auto" w:fill="FFFFFF"/>
              <w:tabs>
                <w:tab w:val="left" w:pos="317"/>
              </w:tabs>
              <w:spacing w:after="0" w:line="285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683172">
              <w:rPr>
                <w:color w:val="000000"/>
                <w:shd w:val="clear" w:color="auto" w:fill="FFFFFF"/>
              </w:rPr>
              <w:t>Уведомление о назначении (об отказе в назначении) пособий по форме согласно приложению 30 к настоящим Правилам.</w:t>
            </w:r>
          </w:p>
          <w:p w:rsidR="00683172" w:rsidRPr="00683172" w:rsidRDefault="00683172" w:rsidP="00683172">
            <w:pPr>
              <w:pStyle w:val="a4"/>
              <w:shd w:val="clear" w:color="auto" w:fill="FFFFFF"/>
              <w:tabs>
                <w:tab w:val="left" w:pos="317"/>
              </w:tabs>
              <w:spacing w:after="0" w:line="285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683172">
              <w:rPr>
                <w:color w:val="000000"/>
                <w:shd w:val="clear" w:color="auto" w:fill="FFFFFF"/>
              </w:rPr>
              <w:t>Форма предоставления результата оказания государственной услуги: электронная и (или) бумажная.</w:t>
            </w:r>
          </w:p>
          <w:p w:rsidR="00683172" w:rsidRPr="00683172" w:rsidRDefault="00683172" w:rsidP="00683172">
            <w:pPr>
              <w:pStyle w:val="a4"/>
              <w:shd w:val="clear" w:color="auto" w:fill="FFFFFF"/>
              <w:tabs>
                <w:tab w:val="left" w:pos="317"/>
              </w:tabs>
              <w:spacing w:after="0" w:line="285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683172">
              <w:rPr>
                <w:color w:val="000000"/>
                <w:shd w:val="clear" w:color="auto" w:fill="FFFFFF"/>
              </w:rPr>
              <w:t xml:space="preserve">На портале уведомление о назначении государственного социального пособия по инвалидности, а также информация о назначении пособий направляется в "личный кабинет" </w:t>
            </w:r>
            <w:proofErr w:type="spellStart"/>
            <w:r w:rsidRPr="00683172">
              <w:rPr>
                <w:color w:val="000000"/>
                <w:shd w:val="clear" w:color="auto" w:fill="FFFFFF"/>
              </w:rPr>
              <w:t>услугополучателя</w:t>
            </w:r>
            <w:proofErr w:type="spellEnd"/>
            <w:r w:rsidRPr="00683172">
              <w:rPr>
                <w:color w:val="000000"/>
                <w:shd w:val="clear" w:color="auto" w:fill="FFFFFF"/>
              </w:rPr>
              <w:t xml:space="preserve"> в форме электронного документа, удостоверенного электронной цифровой подписью (далее – ЭЦП) уполномоченного лица </w:t>
            </w:r>
            <w:proofErr w:type="spellStart"/>
            <w:r w:rsidRPr="00683172">
              <w:rPr>
                <w:color w:val="000000"/>
                <w:shd w:val="clear" w:color="auto" w:fill="FFFFFF"/>
              </w:rPr>
              <w:t>услугодателя</w:t>
            </w:r>
            <w:proofErr w:type="spellEnd"/>
            <w:r w:rsidRPr="00683172">
              <w:rPr>
                <w:color w:val="000000"/>
                <w:shd w:val="clear" w:color="auto" w:fill="FFFFFF"/>
              </w:rPr>
              <w:t>.</w:t>
            </w:r>
          </w:p>
          <w:p w:rsidR="00683172" w:rsidRPr="00683172" w:rsidRDefault="00683172" w:rsidP="00683172">
            <w:pPr>
              <w:pStyle w:val="a4"/>
              <w:shd w:val="clear" w:color="auto" w:fill="FFFFFF"/>
              <w:tabs>
                <w:tab w:val="left" w:pos="317"/>
              </w:tabs>
              <w:spacing w:after="0" w:line="285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683172">
              <w:rPr>
                <w:color w:val="000000"/>
                <w:shd w:val="clear" w:color="auto" w:fill="FFFFFF"/>
              </w:rPr>
              <w:t xml:space="preserve">Результат оказания государственной услуги выдается при предъявлении документа, удостоверяющего личность при личном посещении </w:t>
            </w:r>
            <w:proofErr w:type="spellStart"/>
            <w:r w:rsidRPr="00683172">
              <w:rPr>
                <w:color w:val="000000"/>
                <w:shd w:val="clear" w:color="auto" w:fill="FFFFFF"/>
              </w:rPr>
              <w:t>услугополучателя</w:t>
            </w:r>
            <w:proofErr w:type="spellEnd"/>
            <w:r w:rsidRPr="00683172">
              <w:rPr>
                <w:color w:val="000000"/>
                <w:shd w:val="clear" w:color="auto" w:fill="FFFFFF"/>
              </w:rPr>
              <w:t xml:space="preserve"> (или его представителя по нотариально заверенной доверенности) на основании расписки о приеме соответствующих документов.</w:t>
            </w:r>
          </w:p>
          <w:p w:rsidR="00F2424B" w:rsidRPr="005D637D" w:rsidRDefault="00683172" w:rsidP="00683172">
            <w:pPr>
              <w:pStyle w:val="a4"/>
              <w:shd w:val="clear" w:color="auto" w:fill="FFFFFF"/>
              <w:tabs>
                <w:tab w:val="left" w:pos="317"/>
              </w:tabs>
              <w:spacing w:after="0" w:line="285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683172">
              <w:rPr>
                <w:color w:val="000000"/>
                <w:shd w:val="clear" w:color="auto" w:fill="FFFFFF"/>
              </w:rPr>
              <w:t xml:space="preserve">Государственная корпорация информирует </w:t>
            </w:r>
            <w:proofErr w:type="spellStart"/>
            <w:r w:rsidRPr="00683172">
              <w:rPr>
                <w:color w:val="000000"/>
                <w:shd w:val="clear" w:color="auto" w:fill="FFFFFF"/>
              </w:rPr>
              <w:t>услугополучателя</w:t>
            </w:r>
            <w:proofErr w:type="spellEnd"/>
            <w:r w:rsidRPr="00683172">
              <w:rPr>
                <w:color w:val="000000"/>
                <w:shd w:val="clear" w:color="auto" w:fill="FFFFFF"/>
              </w:rPr>
              <w:t xml:space="preserve"> о принятом решении посредством передачи </w:t>
            </w:r>
            <w:proofErr w:type="spellStart"/>
            <w:r w:rsidRPr="00683172">
              <w:rPr>
                <w:color w:val="000000"/>
                <w:shd w:val="clear" w:color="auto" w:fill="FFFFFF"/>
              </w:rPr>
              <w:t>sms</w:t>
            </w:r>
            <w:proofErr w:type="spellEnd"/>
            <w:r w:rsidRPr="00683172">
              <w:rPr>
                <w:color w:val="000000"/>
                <w:shd w:val="clear" w:color="auto" w:fill="FFFFFF"/>
              </w:rPr>
              <w:t xml:space="preserve">-оповещения на мобильный телефон </w:t>
            </w:r>
            <w:proofErr w:type="spellStart"/>
            <w:r w:rsidRPr="00683172">
              <w:rPr>
                <w:color w:val="000000"/>
                <w:shd w:val="clear" w:color="auto" w:fill="FFFFFF"/>
              </w:rPr>
              <w:t>услугополучателя</w:t>
            </w:r>
            <w:proofErr w:type="spellEnd"/>
            <w:r w:rsidRPr="00683172">
              <w:rPr>
                <w:color w:val="000000"/>
                <w:shd w:val="clear" w:color="auto" w:fill="FFFFFF"/>
              </w:rPr>
              <w:t>.</w:t>
            </w:r>
          </w:p>
        </w:tc>
      </w:tr>
      <w:tr w:rsidR="00F2424B" w:rsidRPr="002C5B58" w:rsidTr="003108E0">
        <w:tc>
          <w:tcPr>
            <w:tcW w:w="3652" w:type="dxa"/>
          </w:tcPr>
          <w:p w:rsidR="002C5B58" w:rsidRDefault="002C5B58" w:rsidP="00310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24B" w:rsidRPr="00921D69" w:rsidRDefault="00F2424B" w:rsidP="003108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государственной услуги</w:t>
            </w:r>
          </w:p>
        </w:tc>
        <w:tc>
          <w:tcPr>
            <w:tcW w:w="5812" w:type="dxa"/>
          </w:tcPr>
          <w:p w:rsidR="00F2424B" w:rsidRDefault="00F2424B" w:rsidP="003108E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C5B58" w:rsidRPr="00BB6A5F" w:rsidRDefault="002C5B58" w:rsidP="003108E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2424B" w:rsidRPr="00BB6A5F" w:rsidRDefault="00683172" w:rsidP="005D637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8" w:history="1">
              <w:r w:rsidRPr="00683172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https://adilet.zan.</w:t>
              </w:r>
              <w:bookmarkStart w:id="15" w:name="_GoBack"/>
              <w:bookmarkEnd w:id="15"/>
              <w:r w:rsidRPr="00683172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k</w:t>
              </w:r>
              <w:r w:rsidRPr="00683172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z/rus/docs/V2000020605</w:t>
              </w:r>
            </w:hyperlink>
          </w:p>
        </w:tc>
      </w:tr>
    </w:tbl>
    <w:p w:rsidR="004B3F9D" w:rsidRPr="00BB6A5F" w:rsidRDefault="004B3F9D" w:rsidP="00921D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921D69" w:rsidRPr="00BB6A5F" w:rsidRDefault="00921D69" w:rsidP="00921D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921D69" w:rsidRPr="00BB6A5F" w:rsidRDefault="00921D69" w:rsidP="004B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69" w:rsidRPr="00BB6A5F" w:rsidRDefault="00921D69" w:rsidP="004B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69" w:rsidRPr="00BB6A5F" w:rsidRDefault="00921D69" w:rsidP="00921D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921D69" w:rsidRPr="00BB6A5F" w:rsidRDefault="00921D69" w:rsidP="00921D6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C5B58">
        <w:rPr>
          <w:color w:val="000000"/>
          <w:spacing w:val="2"/>
          <w:lang w:val="en-US"/>
        </w:rPr>
        <w:t> </w:t>
      </w: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21D69" w:rsidRPr="00BB6A5F" w:rsidRDefault="00921D69" w:rsidP="0092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D69" w:rsidRPr="00BB6A5F" w:rsidSect="0031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410"/>
    <w:multiLevelType w:val="hybridMultilevel"/>
    <w:tmpl w:val="5EDE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476"/>
    <w:multiLevelType w:val="hybridMultilevel"/>
    <w:tmpl w:val="0E60ED06"/>
    <w:lvl w:ilvl="0" w:tplc="19563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05BD"/>
    <w:multiLevelType w:val="hybridMultilevel"/>
    <w:tmpl w:val="EA9C0894"/>
    <w:lvl w:ilvl="0" w:tplc="558066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90D"/>
    <w:multiLevelType w:val="hybridMultilevel"/>
    <w:tmpl w:val="BFD4E2DE"/>
    <w:lvl w:ilvl="0" w:tplc="436C0AE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C8D1119"/>
    <w:multiLevelType w:val="hybridMultilevel"/>
    <w:tmpl w:val="1940EB46"/>
    <w:lvl w:ilvl="0" w:tplc="98B84E3E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1155454"/>
    <w:multiLevelType w:val="hybridMultilevel"/>
    <w:tmpl w:val="FCCCCA4A"/>
    <w:lvl w:ilvl="0" w:tplc="B38A45E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56DE3D52"/>
    <w:multiLevelType w:val="hybridMultilevel"/>
    <w:tmpl w:val="A304700C"/>
    <w:lvl w:ilvl="0" w:tplc="F8A2F842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429523C"/>
    <w:multiLevelType w:val="hybridMultilevel"/>
    <w:tmpl w:val="C46AA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54552"/>
    <w:multiLevelType w:val="hybridMultilevel"/>
    <w:tmpl w:val="79204430"/>
    <w:lvl w:ilvl="0" w:tplc="4D82C6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69"/>
    <w:rsid w:val="002C5B58"/>
    <w:rsid w:val="003103EB"/>
    <w:rsid w:val="00320E8C"/>
    <w:rsid w:val="003B3BCD"/>
    <w:rsid w:val="004734FC"/>
    <w:rsid w:val="004B33A4"/>
    <w:rsid w:val="004B3F9D"/>
    <w:rsid w:val="00524845"/>
    <w:rsid w:val="00563E41"/>
    <w:rsid w:val="005D637D"/>
    <w:rsid w:val="005E19EC"/>
    <w:rsid w:val="00683172"/>
    <w:rsid w:val="006D57AD"/>
    <w:rsid w:val="00790967"/>
    <w:rsid w:val="007D419A"/>
    <w:rsid w:val="00875059"/>
    <w:rsid w:val="00891343"/>
    <w:rsid w:val="008A26D0"/>
    <w:rsid w:val="00914912"/>
    <w:rsid w:val="00921D69"/>
    <w:rsid w:val="00933D6E"/>
    <w:rsid w:val="009C2617"/>
    <w:rsid w:val="00A4168C"/>
    <w:rsid w:val="00A903A5"/>
    <w:rsid w:val="00AB741F"/>
    <w:rsid w:val="00B62B40"/>
    <w:rsid w:val="00B74545"/>
    <w:rsid w:val="00BB6A5F"/>
    <w:rsid w:val="00DB3E75"/>
    <w:rsid w:val="00DF48B1"/>
    <w:rsid w:val="00F2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45EE"/>
  <w15:docId w15:val="{AD2B91BA-BA1F-4F75-ADDC-F2182451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EB"/>
  </w:style>
  <w:style w:type="paragraph" w:styleId="1">
    <w:name w:val="heading 1"/>
    <w:basedOn w:val="a"/>
    <w:next w:val="a"/>
    <w:link w:val="10"/>
    <w:uiPriority w:val="9"/>
    <w:qFormat/>
    <w:rsid w:val="00BB6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E1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D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2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3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B7454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19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8A26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A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6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970000155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970000155_" TargetMode="External"/><Relationship Id="rId5" Type="http://schemas.openxmlformats.org/officeDocument/2006/relationships/hyperlink" Target="https://adilet.zan.kz/rus/docs/V15000105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g.kulchaeva</dc:creator>
  <cp:lastModifiedBy>Windows User</cp:lastModifiedBy>
  <cp:revision>16</cp:revision>
  <dcterms:created xsi:type="dcterms:W3CDTF">2017-09-08T12:19:00Z</dcterms:created>
  <dcterms:modified xsi:type="dcterms:W3CDTF">2021-07-30T08:48:00Z</dcterms:modified>
</cp:coreProperties>
</file>